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Vierunddreißig (34) neue Minibusse (Social Taxis) mit Rollstuhllift inkl. optionaler Aufstockung um zehn (10) weitere neue Minibusse (Social Taxis) mit Rollstuhllift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8432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